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890817" w14:textId="77777777" w:rsidR="003B5E0D" w:rsidRDefault="0071015A" w:rsidP="003B5E0D">
      <w:pPr>
        <w:spacing w:after="0" w:line="240" w:lineRule="auto"/>
        <w:jc w:val="center"/>
        <w:rPr>
          <w:rFonts w:eastAsia="Times New Roman" w:cs="Arial"/>
          <w:b/>
          <w:sz w:val="28"/>
          <w:szCs w:val="28"/>
        </w:rPr>
      </w:pPr>
      <w:r>
        <w:rPr>
          <w:rFonts w:eastAsia="Times New Roman" w:cs="Arial"/>
          <w:b/>
          <w:sz w:val="28"/>
          <w:szCs w:val="28"/>
        </w:rPr>
        <w:t>WESTON-IN-GORDANO</w:t>
      </w:r>
      <w:r w:rsidR="003B5E0D">
        <w:rPr>
          <w:rFonts w:eastAsia="Times New Roman" w:cs="Arial"/>
          <w:b/>
          <w:sz w:val="28"/>
          <w:szCs w:val="28"/>
        </w:rPr>
        <w:t xml:space="preserve"> PARISH COUNCIL</w:t>
      </w:r>
    </w:p>
    <w:p w14:paraId="61084B6C" w14:textId="77777777" w:rsidR="003B5E0D" w:rsidRDefault="003B5E0D" w:rsidP="003B5E0D">
      <w:pPr>
        <w:spacing w:after="0" w:line="240" w:lineRule="auto"/>
        <w:jc w:val="center"/>
        <w:rPr>
          <w:rFonts w:eastAsia="Times New Roman" w:cs="Arial"/>
          <w:b/>
          <w:sz w:val="2"/>
          <w:szCs w:val="2"/>
        </w:rPr>
      </w:pPr>
    </w:p>
    <w:p w14:paraId="16424BBF" w14:textId="77777777" w:rsidR="003B5E0D" w:rsidRDefault="003B5E0D" w:rsidP="003B5E0D">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Pr>
          <w:rFonts w:eastAsia="Times New Roman" w:cs="Arial"/>
          <w:b/>
          <w:sz w:val="24"/>
          <w:szCs w:val="24"/>
        </w:rPr>
        <w:t>NOTICE OF PUBLIC RIGHTS AND PUBLICATION OF UNAUDITED ANNUAL GOVERNANCE &amp; ACCOUNTABILITY RETURN</w:t>
      </w:r>
    </w:p>
    <w:p w14:paraId="0860AC3E" w14:textId="77777777" w:rsidR="003B5E0D" w:rsidRDefault="003B5E0D" w:rsidP="003B5E0D">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ACCOUNTS FOR THE YEAR ENDED 31 MARCH 2020</w:t>
      </w:r>
    </w:p>
    <w:p w14:paraId="7FBC6F6E" w14:textId="77777777" w:rsidR="003B5E0D" w:rsidRDefault="003B5E0D" w:rsidP="003B5E0D">
      <w:pPr>
        <w:overflowPunct w:val="0"/>
        <w:autoSpaceDE w:val="0"/>
        <w:autoSpaceDN w:val="0"/>
        <w:adjustRightInd w:val="0"/>
        <w:spacing w:after="0" w:line="240" w:lineRule="auto"/>
        <w:textAlignment w:val="baseline"/>
        <w:rPr>
          <w:rFonts w:eastAsia="Times New Roman" w:cs="Arial"/>
          <w:szCs w:val="21"/>
        </w:rPr>
      </w:pPr>
    </w:p>
    <w:p w14:paraId="7B0BD5E7" w14:textId="77777777" w:rsidR="003B5E0D" w:rsidRDefault="003B5E0D" w:rsidP="003B5E0D">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25, 26 and 27 </w:t>
      </w:r>
    </w:p>
    <w:p w14:paraId="101A045E" w14:textId="77777777" w:rsidR="003B5E0D" w:rsidRDefault="003B5E0D" w:rsidP="003B5E0D">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The Accounts and Audit Regulations 2015 (SI 2015/234)</w:t>
      </w:r>
    </w:p>
    <w:p w14:paraId="512650F4" w14:textId="77777777" w:rsidR="003B5E0D" w:rsidRDefault="003B5E0D" w:rsidP="003B5E0D">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The Accounts and Audit (Coronavirus) (Amendment) Regulations 2020 (SI 2020/404)</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3B5E0D" w14:paraId="69DA4409" w14:textId="77777777" w:rsidTr="003B5E0D">
        <w:tc>
          <w:tcPr>
            <w:tcW w:w="6912" w:type="dxa"/>
            <w:tcBorders>
              <w:top w:val="single" w:sz="4" w:space="0" w:color="000000"/>
              <w:left w:val="single" w:sz="4" w:space="0" w:color="000000"/>
              <w:bottom w:val="single" w:sz="4" w:space="0" w:color="000000"/>
              <w:right w:val="single" w:sz="4" w:space="0" w:color="000000"/>
            </w:tcBorders>
            <w:hideMark/>
          </w:tcPr>
          <w:p w14:paraId="45FC936E" w14:textId="77777777" w:rsidR="003B5E0D" w:rsidRDefault="003B5E0D">
            <w:pPr>
              <w:overflowPunct w:val="0"/>
              <w:autoSpaceDE w:val="0"/>
              <w:autoSpaceDN w:val="0"/>
              <w:adjustRightInd w:val="0"/>
              <w:spacing w:after="0" w:line="240" w:lineRule="auto"/>
              <w:jc w:val="center"/>
              <w:textAlignment w:val="baseline"/>
              <w:rPr>
                <w:rFonts w:eastAsia="Times New Roman" w:cs="Arial"/>
                <w:b/>
                <w:sz w:val="24"/>
                <w:szCs w:val="24"/>
              </w:rPr>
            </w:pPr>
            <w:r>
              <w:rPr>
                <w:rFonts w:eastAsia="Times New Roman" w:cs="Arial"/>
                <w:b/>
                <w:sz w:val="24"/>
                <w:szCs w:val="24"/>
              </w:rPr>
              <w:t>NOTICE</w:t>
            </w:r>
          </w:p>
        </w:tc>
        <w:tc>
          <w:tcPr>
            <w:tcW w:w="3119" w:type="dxa"/>
            <w:tcBorders>
              <w:top w:val="single" w:sz="4" w:space="0" w:color="000000"/>
              <w:left w:val="single" w:sz="4" w:space="0" w:color="000000"/>
              <w:bottom w:val="single" w:sz="4" w:space="0" w:color="000000"/>
              <w:right w:val="single" w:sz="4" w:space="0" w:color="000000"/>
            </w:tcBorders>
            <w:hideMark/>
          </w:tcPr>
          <w:p w14:paraId="05B0C74B" w14:textId="77777777" w:rsidR="003B5E0D" w:rsidRDefault="003B5E0D">
            <w:pPr>
              <w:overflowPunct w:val="0"/>
              <w:autoSpaceDE w:val="0"/>
              <w:autoSpaceDN w:val="0"/>
              <w:adjustRightInd w:val="0"/>
              <w:spacing w:after="0" w:line="240" w:lineRule="auto"/>
              <w:jc w:val="center"/>
              <w:textAlignment w:val="baseline"/>
              <w:rPr>
                <w:rFonts w:eastAsia="Times New Roman" w:cs="Arial"/>
                <w:szCs w:val="21"/>
              </w:rPr>
            </w:pPr>
            <w:r>
              <w:rPr>
                <w:rFonts w:eastAsia="Times New Roman" w:cs="Arial"/>
                <w:szCs w:val="21"/>
              </w:rPr>
              <w:t>NOTES</w:t>
            </w:r>
          </w:p>
        </w:tc>
      </w:tr>
      <w:tr w:rsidR="003B5E0D" w14:paraId="062A54DD" w14:textId="77777777" w:rsidTr="003B5E0D">
        <w:tc>
          <w:tcPr>
            <w:tcW w:w="6912" w:type="dxa"/>
            <w:tcBorders>
              <w:top w:val="single" w:sz="4" w:space="0" w:color="000000"/>
              <w:left w:val="single" w:sz="4" w:space="0" w:color="000000"/>
              <w:bottom w:val="single" w:sz="4" w:space="0" w:color="000000"/>
              <w:right w:val="single" w:sz="4" w:space="0" w:color="000000"/>
            </w:tcBorders>
          </w:tcPr>
          <w:p w14:paraId="75710B85" w14:textId="77777777" w:rsidR="003B5E0D" w:rsidRDefault="003B5E0D">
            <w:pPr>
              <w:overflowPunct w:val="0"/>
              <w:autoSpaceDE w:val="0"/>
              <w:autoSpaceDN w:val="0"/>
              <w:adjustRightInd w:val="0"/>
              <w:spacing w:after="0" w:line="240" w:lineRule="auto"/>
              <w:textAlignment w:val="baseline"/>
              <w:rPr>
                <w:rFonts w:eastAsia="Times New Roman" w:cs="Arial"/>
                <w:b/>
                <w:sz w:val="18"/>
                <w:szCs w:val="18"/>
              </w:rPr>
            </w:pPr>
          </w:p>
          <w:p w14:paraId="0CD3EFFF" w14:textId="77777777" w:rsidR="003B5E0D" w:rsidRDefault="003B5E0D" w:rsidP="00F90159">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1. Date of announcement Monday 1</w:t>
            </w:r>
            <w:r>
              <w:rPr>
                <w:rFonts w:eastAsia="Times New Roman" w:cs="Arial"/>
                <w:b/>
                <w:sz w:val="18"/>
                <w:szCs w:val="18"/>
                <w:vertAlign w:val="superscript"/>
              </w:rPr>
              <w:t>st</w:t>
            </w:r>
            <w:r w:rsidR="00F90159">
              <w:rPr>
                <w:rFonts w:eastAsia="Times New Roman" w:cs="Arial"/>
                <w:b/>
                <w:sz w:val="18"/>
                <w:szCs w:val="18"/>
              </w:rPr>
              <w:t xml:space="preserve"> June 2021</w:t>
            </w:r>
            <w:r>
              <w:rPr>
                <w:rFonts w:eastAsia="Times New Roman" w:cs="Arial"/>
                <w:b/>
                <w:sz w:val="18"/>
                <w:szCs w:val="18"/>
              </w:rPr>
              <w:t xml:space="preserve">. Each year the smaller authority’s Annual Governance and Accountability Return (AGAR) needs to be reviewed by an external auditor appointed by Smaller Authorities’ Audit Appointments Ltd.  The unaudited AGAR has been published with this notice. As it has yet to be reviewed by the appointed auditor, it is subject to change as a result of that review. </w:t>
            </w:r>
          </w:p>
          <w:p w14:paraId="39AAB4B9" w14:textId="77777777" w:rsidR="003B5E0D" w:rsidRDefault="003B5E0D">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Any person interested has the right to inspect and make copies of the accounting records for the financial year to which the audit relates and all books, deeds, contracts, bills, vouchers, receipts and other documents relating to those records must be made available for inspection by any person interested. </w:t>
            </w:r>
            <w:r w:rsidR="00F90159">
              <w:rPr>
                <w:rFonts w:eastAsia="Times New Roman" w:cs="Arial"/>
                <w:b/>
                <w:sz w:val="18"/>
                <w:szCs w:val="18"/>
              </w:rPr>
              <w:t>For the year ended 31 March 2021</w:t>
            </w:r>
            <w:r>
              <w:rPr>
                <w:rFonts w:eastAsia="Times New Roman" w:cs="Arial"/>
                <w:b/>
                <w:sz w:val="18"/>
                <w:szCs w:val="18"/>
              </w:rPr>
              <w:t>, these documents will be available on reasonable notice by application to:</w:t>
            </w:r>
          </w:p>
          <w:p w14:paraId="64E3E1B1" w14:textId="77777777" w:rsidR="003B5E0D" w:rsidRDefault="003B5E0D">
            <w:pPr>
              <w:overflowPunct w:val="0"/>
              <w:autoSpaceDE w:val="0"/>
              <w:autoSpaceDN w:val="0"/>
              <w:adjustRightInd w:val="0"/>
              <w:spacing w:after="0" w:line="240" w:lineRule="auto"/>
              <w:textAlignment w:val="baseline"/>
              <w:rPr>
                <w:rFonts w:eastAsia="Times New Roman" w:cs="Arial"/>
                <w:b/>
                <w:sz w:val="18"/>
                <w:szCs w:val="18"/>
              </w:rPr>
            </w:pPr>
          </w:p>
          <w:p w14:paraId="15561DE4"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sz w:val="18"/>
                <w:szCs w:val="18"/>
              </w:rPr>
              <w:t xml:space="preserve">Bruce Poole BA (Hons) FSLCC MMC </w:t>
            </w:r>
          </w:p>
          <w:p w14:paraId="23C57E75"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sz w:val="18"/>
                <w:szCs w:val="18"/>
              </w:rPr>
              <w:t xml:space="preserve">Parish Clerk Rooftops 10 South Street Burnham-on-Sea Somerset TA8 1BS  </w:t>
            </w:r>
          </w:p>
          <w:p w14:paraId="6A91250B"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sz w:val="18"/>
                <w:szCs w:val="18"/>
              </w:rPr>
              <w:t>(parishclerk@bleadonparishcouncil.co.uk) 0745335318</w:t>
            </w:r>
          </w:p>
          <w:p w14:paraId="5D470F54" w14:textId="77777777" w:rsidR="003B5E0D" w:rsidRDefault="003B5E0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0A23FEC8" w14:textId="77777777" w:rsidR="003B5E0D" w:rsidRDefault="003B5E0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commencing on </w:t>
            </w:r>
            <w:r w:rsidR="00F90159">
              <w:rPr>
                <w:rFonts w:eastAsia="Times New Roman" w:cs="Arial"/>
                <w:b/>
                <w:sz w:val="18"/>
                <w:szCs w:val="18"/>
              </w:rPr>
              <w:t>Monday 14 June 2021</w:t>
            </w:r>
            <w:r>
              <w:rPr>
                <w:rFonts w:eastAsia="Times New Roman" w:cs="Arial"/>
                <w:sz w:val="18"/>
                <w:szCs w:val="18"/>
              </w:rPr>
              <w:t xml:space="preserve"> </w:t>
            </w:r>
          </w:p>
          <w:p w14:paraId="21F1FC66" w14:textId="77777777" w:rsidR="003B5E0D" w:rsidRDefault="003B5E0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and ending on </w:t>
            </w:r>
            <w:r w:rsidR="00F90159">
              <w:rPr>
                <w:rFonts w:eastAsia="Times New Roman" w:cs="Arial"/>
                <w:b/>
                <w:sz w:val="18"/>
                <w:szCs w:val="18"/>
              </w:rPr>
              <w:t>Friday 23 July 2021</w:t>
            </w:r>
            <w:r>
              <w:rPr>
                <w:rFonts w:eastAsia="Times New Roman" w:cs="Arial"/>
                <w:sz w:val="18"/>
                <w:szCs w:val="18"/>
              </w:rPr>
              <w:t xml:space="preserve">  </w:t>
            </w:r>
          </w:p>
          <w:p w14:paraId="5B6CA24E" w14:textId="77777777" w:rsidR="003B5E0D" w:rsidRDefault="003B5E0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719B6E96" w14:textId="77777777" w:rsidR="003B5E0D" w:rsidRDefault="003B5E0D">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3. Local government electors and their representatives also have:</w:t>
            </w:r>
          </w:p>
          <w:p w14:paraId="72EE720A" w14:textId="77777777" w:rsidR="003B5E0D" w:rsidRDefault="003B5E0D">
            <w:pPr>
              <w:overflowPunct w:val="0"/>
              <w:autoSpaceDE w:val="0"/>
              <w:autoSpaceDN w:val="0"/>
              <w:adjustRightInd w:val="0"/>
              <w:spacing w:after="0" w:line="240" w:lineRule="auto"/>
              <w:textAlignment w:val="baseline"/>
              <w:rPr>
                <w:rFonts w:eastAsia="Times New Roman" w:cs="Arial"/>
                <w:b/>
                <w:sz w:val="18"/>
                <w:szCs w:val="18"/>
              </w:rPr>
            </w:pPr>
          </w:p>
          <w:p w14:paraId="4099EC15" w14:textId="77777777" w:rsidR="003B5E0D" w:rsidRDefault="003B5E0D" w:rsidP="00DB35BD">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14:paraId="6C02C49B" w14:textId="77777777" w:rsidR="003B5E0D" w:rsidRDefault="003B5E0D" w:rsidP="00DB35BD">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413D6C7D" w14:textId="77777777" w:rsidR="003B5E0D" w:rsidRDefault="003B5E0D">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6C77CCC0" w14:textId="77777777" w:rsidR="003B5E0D" w:rsidRDefault="003B5E0D">
            <w:pPr>
              <w:overflowPunct w:val="0"/>
              <w:autoSpaceDE w:val="0"/>
              <w:autoSpaceDN w:val="0"/>
              <w:adjustRightInd w:val="0"/>
              <w:spacing w:after="0" w:line="240" w:lineRule="auto"/>
              <w:ind w:left="36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14:paraId="4AF6DDAE" w14:textId="77777777" w:rsidR="003B5E0D" w:rsidRDefault="003B5E0D">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BA346D5" w14:textId="77777777" w:rsidR="003B5E0D" w:rsidRDefault="003B5E0D">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4. The smaller authority’s AGAR is subject to review by the appointed auditor under the provisions of the Local Audit and Accountability Act 2014, the Accounts and Audit Regulations 2015 and the NAO’s Code of Audit Practice 2015.  The appointed auditor is:</w:t>
            </w:r>
          </w:p>
          <w:p w14:paraId="41E1456D" w14:textId="77777777" w:rsidR="003B5E0D" w:rsidRDefault="003B5E0D">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313DBC"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PKF Littlejohn LLP (Ref: SBA Team)</w:t>
            </w:r>
          </w:p>
          <w:p w14:paraId="4E1A5F04"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15 Westferry Circus</w:t>
            </w:r>
          </w:p>
          <w:p w14:paraId="64BBF0E5"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Canary Wharf</w:t>
            </w:r>
          </w:p>
          <w:p w14:paraId="1915763B"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Pr>
                <w:rFonts w:eastAsia="Times New Roman" w:cs="Arial"/>
                <w:b/>
                <w:color w:val="000000" w:themeColor="text1"/>
                <w:sz w:val="18"/>
                <w:szCs w:val="18"/>
              </w:rPr>
              <w:t>London E14 4HD</w:t>
            </w:r>
          </w:p>
          <w:p w14:paraId="676584A1"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w:t>
            </w:r>
            <w:hyperlink r:id="rId7" w:history="1">
              <w:r>
                <w:rPr>
                  <w:rStyle w:val="Hyperlink"/>
                  <w:rFonts w:eastAsia="Times New Roman" w:cs="Arial"/>
                  <w:color w:val="000000" w:themeColor="text1"/>
                  <w:sz w:val="18"/>
                </w:rPr>
                <w:t>sba@pkf-littlejohn.com</w:t>
              </w:r>
            </w:hyperlink>
            <w:r>
              <w:rPr>
                <w:rFonts w:eastAsia="Times New Roman" w:cs="Arial"/>
                <w:color w:val="000000" w:themeColor="text1"/>
                <w:sz w:val="18"/>
                <w:szCs w:val="18"/>
              </w:rPr>
              <w:t>)</w:t>
            </w:r>
          </w:p>
          <w:p w14:paraId="3C9E1477" w14:textId="77777777" w:rsidR="003B5E0D" w:rsidRDefault="003B5E0D">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1783FC5D" w14:textId="77777777" w:rsidR="003B5E0D" w:rsidRDefault="003B5E0D">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5. This announcement is made by :</w:t>
            </w:r>
          </w:p>
          <w:p w14:paraId="3D753B2D" w14:textId="77777777" w:rsidR="003B5E0D" w:rsidRDefault="003B5E0D">
            <w:pPr>
              <w:overflowPunct w:val="0"/>
              <w:autoSpaceDE w:val="0"/>
              <w:autoSpaceDN w:val="0"/>
              <w:adjustRightInd w:val="0"/>
              <w:spacing w:after="0" w:line="240" w:lineRule="auto"/>
              <w:contextualSpacing/>
              <w:jc w:val="left"/>
              <w:textAlignment w:val="baseline"/>
              <w:rPr>
                <w:rFonts w:eastAsia="Times New Roman" w:cs="Arial"/>
                <w:b/>
                <w:sz w:val="18"/>
                <w:szCs w:val="18"/>
              </w:rPr>
            </w:pPr>
          </w:p>
          <w:p w14:paraId="556BFA73"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b/>
                <w:sz w:val="18"/>
                <w:szCs w:val="18"/>
              </w:rPr>
              <w:t xml:space="preserve">    </w:t>
            </w:r>
            <w:r>
              <w:rPr>
                <w:rFonts w:eastAsia="Times New Roman" w:cs="Arial"/>
                <w:sz w:val="18"/>
                <w:szCs w:val="18"/>
              </w:rPr>
              <w:t xml:space="preserve">Bruce Poole BA (Hons) FSLCC MMC </w:t>
            </w:r>
          </w:p>
          <w:p w14:paraId="2A73E419"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sz w:val="18"/>
                <w:szCs w:val="18"/>
              </w:rPr>
              <w:t xml:space="preserve">    Parish Clerk Rooftops 10 South Street Burnham-on-Sea Somerset TA8 1BS  </w:t>
            </w:r>
          </w:p>
          <w:p w14:paraId="3B025026" w14:textId="77777777" w:rsidR="003B5E0D" w:rsidRDefault="003B5E0D">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r>
              <w:rPr>
                <w:rFonts w:eastAsia="Times New Roman" w:cs="Arial"/>
                <w:sz w:val="18"/>
                <w:szCs w:val="18"/>
              </w:rPr>
              <w:t xml:space="preserve">    (parishclerk@bleadonparishcouncil.co.uk) 074533531</w:t>
            </w:r>
          </w:p>
          <w:p w14:paraId="62C99D11" w14:textId="77777777" w:rsidR="003B5E0D" w:rsidRDefault="003B5E0D">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Borders>
              <w:top w:val="single" w:sz="4" w:space="0" w:color="000000"/>
              <w:left w:val="single" w:sz="4" w:space="0" w:color="000000"/>
              <w:bottom w:val="single" w:sz="4" w:space="0" w:color="000000"/>
              <w:right w:val="single" w:sz="4" w:space="0" w:color="000000"/>
            </w:tcBorders>
          </w:tcPr>
          <w:p w14:paraId="6B9B7827"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465D6E59" w14:textId="77777777" w:rsidR="003B5E0D" w:rsidRDefault="003B5E0D">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(a) Insert date of placing of the notice which must be not less than 1 day before the date in (c) below</w:t>
            </w:r>
          </w:p>
          <w:p w14:paraId="095F21AE"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219BBF6B"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6F0B2FFA"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1B3C8E4C"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7D2BB27A"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106AED5B"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7120796C" w14:textId="77777777" w:rsidR="003B5E0D" w:rsidRDefault="003B5E0D">
            <w:pPr>
              <w:overflowPunct w:val="0"/>
              <w:autoSpaceDE w:val="0"/>
              <w:autoSpaceDN w:val="0"/>
              <w:adjustRightInd w:val="0"/>
              <w:spacing w:after="0" w:line="240" w:lineRule="auto"/>
              <w:ind w:left="357"/>
              <w:textAlignment w:val="baseline"/>
              <w:rPr>
                <w:rFonts w:eastAsia="Times New Roman" w:cs="Arial"/>
                <w:sz w:val="19"/>
                <w:szCs w:val="19"/>
              </w:rPr>
            </w:pPr>
          </w:p>
          <w:p w14:paraId="05DF1B60"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5B29DE28"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703C8BC8"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5DCB5D08"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(b) Insert name, position and address/telephone number/ email address, as appropriate, of the Clerk or other person to which any person may apply to inspect the accounts</w:t>
            </w:r>
          </w:p>
          <w:p w14:paraId="5DBCF2F7" w14:textId="77777777" w:rsidR="003B5E0D" w:rsidRDefault="003B5E0D">
            <w:pPr>
              <w:overflowPunct w:val="0"/>
              <w:autoSpaceDE w:val="0"/>
              <w:autoSpaceDN w:val="0"/>
              <w:adjustRightInd w:val="0"/>
              <w:spacing w:after="0" w:line="240" w:lineRule="auto"/>
              <w:ind w:left="357"/>
              <w:textAlignment w:val="baseline"/>
              <w:rPr>
                <w:rFonts w:eastAsia="Times New Roman" w:cs="Arial"/>
                <w:sz w:val="16"/>
                <w:szCs w:val="16"/>
              </w:rPr>
            </w:pPr>
          </w:p>
          <w:p w14:paraId="34C1DF9F"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(c) Insert date, which must be at least 1 day after the date of announcement in (a) above and at least 30 working days before the date appointed in (d) below</w:t>
            </w:r>
          </w:p>
          <w:p w14:paraId="0CACB433" w14:textId="77777777" w:rsidR="003B5E0D" w:rsidRDefault="003B5E0D">
            <w:pPr>
              <w:overflowPunct w:val="0"/>
              <w:autoSpaceDE w:val="0"/>
              <w:autoSpaceDN w:val="0"/>
              <w:adjustRightInd w:val="0"/>
              <w:spacing w:after="0" w:line="240" w:lineRule="auto"/>
              <w:ind w:left="357"/>
              <w:textAlignment w:val="baseline"/>
              <w:rPr>
                <w:rFonts w:eastAsia="Times New Roman" w:cs="Arial"/>
                <w:sz w:val="14"/>
                <w:szCs w:val="14"/>
              </w:rPr>
            </w:pPr>
          </w:p>
          <w:p w14:paraId="5889CF69" w14:textId="77777777" w:rsidR="003B5E0D" w:rsidRDefault="003B5E0D">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(d) The inspection period between (c) and (d) must be 30 working days inclusive and must start on or before 1 September 2020.</w:t>
            </w:r>
          </w:p>
          <w:p w14:paraId="39E6C28A"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64C20857"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02C6D424"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20C51716"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44136EB3"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388AB35A"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3C0F53DF" w14:textId="77777777" w:rsidR="003B5E0D" w:rsidRDefault="003B5E0D">
            <w:pPr>
              <w:overflowPunct w:val="0"/>
              <w:autoSpaceDE w:val="0"/>
              <w:autoSpaceDN w:val="0"/>
              <w:adjustRightInd w:val="0"/>
              <w:spacing w:after="0" w:line="240" w:lineRule="auto"/>
              <w:textAlignment w:val="baseline"/>
              <w:rPr>
                <w:rFonts w:eastAsia="Times New Roman" w:cs="Arial"/>
                <w:sz w:val="19"/>
                <w:szCs w:val="19"/>
              </w:rPr>
            </w:pPr>
          </w:p>
          <w:p w14:paraId="33115320" w14:textId="77777777" w:rsidR="003B5E0D" w:rsidRDefault="003B5E0D">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AAEC68C" w14:textId="77777777" w:rsidR="003B5E0D" w:rsidRDefault="003B5E0D">
            <w:pPr>
              <w:overflowPunct w:val="0"/>
              <w:autoSpaceDE w:val="0"/>
              <w:autoSpaceDN w:val="0"/>
              <w:adjustRightInd w:val="0"/>
              <w:spacing w:after="0" w:line="240" w:lineRule="auto"/>
              <w:ind w:left="360"/>
              <w:textAlignment w:val="baseline"/>
              <w:rPr>
                <w:rFonts w:eastAsia="Times New Roman" w:cs="Arial"/>
                <w:sz w:val="16"/>
                <w:szCs w:val="16"/>
              </w:rPr>
            </w:pPr>
          </w:p>
          <w:p w14:paraId="5E03AD1E"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4E1543F2"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20DC71E8"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440AA6B3"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67A9FD90"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7F7163A9"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3C094F3E"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4C31D94F"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2F6A9919"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27800F0D"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76CE3DAF"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61216C37" w14:textId="77777777" w:rsidR="003B5E0D" w:rsidRDefault="003B5E0D">
            <w:pPr>
              <w:overflowPunct w:val="0"/>
              <w:autoSpaceDE w:val="0"/>
              <w:autoSpaceDN w:val="0"/>
              <w:adjustRightInd w:val="0"/>
              <w:spacing w:after="0" w:line="240" w:lineRule="auto"/>
              <w:textAlignment w:val="baseline"/>
              <w:rPr>
                <w:rFonts w:eastAsia="Times New Roman" w:cs="Arial"/>
                <w:sz w:val="16"/>
                <w:szCs w:val="16"/>
              </w:rPr>
            </w:pPr>
          </w:p>
          <w:p w14:paraId="5A416DBE" w14:textId="77777777" w:rsidR="003B5E0D" w:rsidRDefault="003B5E0D">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B1C0437" w14:textId="77777777" w:rsidR="003B5E0D" w:rsidRDefault="003B5E0D">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CDA84EE" w14:textId="77777777" w:rsidR="003B5E0D" w:rsidRDefault="003B5E0D">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(e) Insert name and position of person placing the notice – this person must be the responsible financial officer for the smaller authority</w:t>
            </w:r>
          </w:p>
        </w:tc>
      </w:tr>
    </w:tbl>
    <w:p w14:paraId="210650D1" w14:textId="77777777" w:rsidR="00C36300" w:rsidRDefault="00C36300"/>
    <w:sectPr w:rsidR="00C36300" w:rsidSect="00F90159">
      <w:pgSz w:w="11906" w:h="16838"/>
      <w:pgMar w:top="426"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A933D7" w14:textId="77777777" w:rsidR="002B72DD" w:rsidRDefault="002B72DD" w:rsidP="00F90159">
      <w:pPr>
        <w:spacing w:after="0" w:line="240" w:lineRule="auto"/>
      </w:pPr>
      <w:r>
        <w:separator/>
      </w:r>
    </w:p>
  </w:endnote>
  <w:endnote w:type="continuationSeparator" w:id="0">
    <w:p w14:paraId="08B81E13" w14:textId="77777777" w:rsidR="002B72DD" w:rsidRDefault="002B72DD" w:rsidP="00F90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C45515" w14:textId="77777777" w:rsidR="002B72DD" w:rsidRDefault="002B72DD" w:rsidP="00F90159">
      <w:pPr>
        <w:spacing w:after="0" w:line="240" w:lineRule="auto"/>
      </w:pPr>
      <w:r>
        <w:separator/>
      </w:r>
    </w:p>
  </w:footnote>
  <w:footnote w:type="continuationSeparator" w:id="0">
    <w:p w14:paraId="5EE69F4C" w14:textId="77777777" w:rsidR="002B72DD" w:rsidRDefault="002B72DD" w:rsidP="00F901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E0D"/>
    <w:rsid w:val="002B72DD"/>
    <w:rsid w:val="003B5E0D"/>
    <w:rsid w:val="0071015A"/>
    <w:rsid w:val="00C36300"/>
    <w:rsid w:val="00CC072E"/>
    <w:rsid w:val="00EA797F"/>
    <w:rsid w:val="00F72329"/>
    <w:rsid w:val="00F901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D0A98"/>
  <w15:chartTrackingRefBased/>
  <w15:docId w15:val="{367B14E0-9C39-4746-A2AE-81FB59BD0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E0D"/>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B5E0D"/>
    <w:rPr>
      <w:color w:val="0563C1" w:themeColor="hyperlink"/>
      <w:u w:val="single"/>
    </w:rPr>
  </w:style>
  <w:style w:type="paragraph" w:styleId="Header">
    <w:name w:val="header"/>
    <w:basedOn w:val="Normal"/>
    <w:link w:val="HeaderChar"/>
    <w:uiPriority w:val="99"/>
    <w:unhideWhenUsed/>
    <w:rsid w:val="00F901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159"/>
    <w:rPr>
      <w:rFonts w:ascii="Arial" w:hAnsi="Arial"/>
      <w:sz w:val="21"/>
    </w:rPr>
  </w:style>
  <w:style w:type="paragraph" w:styleId="Footer">
    <w:name w:val="footer"/>
    <w:basedOn w:val="Normal"/>
    <w:link w:val="FooterChar"/>
    <w:uiPriority w:val="99"/>
    <w:unhideWhenUsed/>
    <w:rsid w:val="00F901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159"/>
    <w:rPr>
      <w:rFonts w:ascii="Arial" w:hAnsi="Arial"/>
      <w:sz w:val="21"/>
    </w:rPr>
  </w:style>
  <w:style w:type="paragraph" w:styleId="BalloonText">
    <w:name w:val="Balloon Text"/>
    <w:basedOn w:val="Normal"/>
    <w:link w:val="BalloonTextChar"/>
    <w:uiPriority w:val="99"/>
    <w:semiHidden/>
    <w:unhideWhenUsed/>
    <w:rsid w:val="00F90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913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ba@pkf-littlejoh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504</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BleadonPC Clerk</dc:creator>
  <cp:keywords/>
  <dc:description/>
  <cp:lastModifiedBy>Bruce Poole</cp:lastModifiedBy>
  <cp:revision>2</cp:revision>
  <cp:lastPrinted>2021-05-03T10:42:00Z</cp:lastPrinted>
  <dcterms:created xsi:type="dcterms:W3CDTF">2021-06-09T10:40:00Z</dcterms:created>
  <dcterms:modified xsi:type="dcterms:W3CDTF">2021-06-09T10:40:00Z</dcterms:modified>
</cp:coreProperties>
</file>